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81" w:rsidRDefault="00992481">
      <w:r w:rsidRPr="0066555A">
        <w:rPr>
          <w:noProof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f6"/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C94049" w:rsidTr="008F1AE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94049" w:rsidRDefault="00C94049" w:rsidP="008F1AEC">
            <w:pPr>
              <w:widowControl w:val="0"/>
            </w:pPr>
          </w:p>
          <w:p w:rsidR="00C94049" w:rsidRDefault="00C94049" w:rsidP="008F1AEC">
            <w:pPr>
              <w:widowControl w:val="0"/>
            </w:pPr>
            <w:r>
              <w:rPr>
                <w:rFonts w:eastAsia="Calibri"/>
              </w:rPr>
              <w:t>Согласовано.</w:t>
            </w:r>
          </w:p>
          <w:p w:rsidR="00C94049" w:rsidRDefault="00C94049" w:rsidP="008F1AEC">
            <w:pPr>
              <w:widowControl w:val="0"/>
            </w:pPr>
            <w:r>
              <w:rPr>
                <w:rFonts w:eastAsia="Calibri"/>
              </w:rPr>
              <w:t>С Советом обучающихся</w:t>
            </w:r>
          </w:p>
          <w:p w:rsidR="00C94049" w:rsidRDefault="00C94049" w:rsidP="008F1AEC">
            <w:pPr>
              <w:widowControl w:val="0"/>
            </w:pPr>
            <w:r>
              <w:rPr>
                <w:rFonts w:eastAsia="Calibri"/>
              </w:rPr>
              <w:t>протокол № 2 от 29.12.2025</w:t>
            </w:r>
          </w:p>
          <w:p w:rsidR="00C94049" w:rsidRDefault="00C94049" w:rsidP="008F1AEC">
            <w:pPr>
              <w:widowControl w:val="0"/>
            </w:pPr>
            <w:r>
              <w:rPr>
                <w:rFonts w:eastAsia="Calibri"/>
              </w:rPr>
              <w:t>С Советом родителей</w:t>
            </w:r>
          </w:p>
          <w:p w:rsidR="00C94049" w:rsidRDefault="00C94049" w:rsidP="008F1AEC">
            <w:pPr>
              <w:widowControl w:val="0"/>
            </w:pPr>
            <w:r>
              <w:rPr>
                <w:rFonts w:eastAsia="Calibri"/>
              </w:rPr>
              <w:t>протокол № 2 от 29.12.2025</w:t>
            </w:r>
          </w:p>
          <w:p w:rsidR="00C94049" w:rsidRDefault="00C94049" w:rsidP="008F1AEC">
            <w:pPr>
              <w:widowControl w:val="0"/>
              <w:rPr>
                <w:i/>
              </w:rPr>
            </w:pPr>
            <w:r>
              <w:rPr>
                <w:rFonts w:eastAsia="Calibri"/>
                <w:i/>
              </w:rPr>
              <w:t xml:space="preserve">                           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94049" w:rsidRDefault="00C94049" w:rsidP="008F1AEC">
            <w:pPr>
              <w:widowControl w:val="0"/>
            </w:pPr>
          </w:p>
        </w:tc>
      </w:tr>
    </w:tbl>
    <w:p w:rsidR="00EF1E47" w:rsidRDefault="00214E9E">
      <w:pPr>
        <w:widowControl w:val="0"/>
        <w:shd w:val="clear" w:color="auto" w:fill="FFFFFF"/>
        <w:spacing w:line="276" w:lineRule="auto"/>
        <w:ind w:firstLine="720"/>
        <w:jc w:val="center"/>
        <w:rPr>
          <w:b/>
          <w:bCs/>
        </w:rPr>
      </w:pPr>
      <w:r>
        <w:rPr>
          <w:b/>
          <w:bCs/>
        </w:rPr>
        <w:t xml:space="preserve">8. Положение о порядке и основаниях перевода, отчисления и восстановления, обучающихся в  </w:t>
      </w:r>
    </w:p>
    <w:p w:rsidR="00EF1E47" w:rsidRDefault="00214E9E">
      <w:pPr>
        <w:jc w:val="center"/>
      </w:pPr>
      <w:r>
        <w:rPr>
          <w:b/>
          <w:w w:val="115"/>
        </w:rPr>
        <w:t xml:space="preserve">муниципальном бюджетном общеобразовательном учреждении </w:t>
      </w:r>
    </w:p>
    <w:p w:rsidR="00EF1E47" w:rsidRDefault="00C94049">
      <w:pPr>
        <w:jc w:val="center"/>
      </w:pPr>
      <w:r>
        <w:rPr>
          <w:b/>
          <w:w w:val="115"/>
        </w:rPr>
        <w:t>«</w:t>
      </w:r>
      <w:proofErr w:type="spellStart"/>
      <w:r>
        <w:rPr>
          <w:b/>
          <w:w w:val="115"/>
        </w:rPr>
        <w:t>Кильдуразовская</w:t>
      </w:r>
      <w:proofErr w:type="spellEnd"/>
      <w:r>
        <w:rPr>
          <w:b/>
          <w:w w:val="115"/>
        </w:rPr>
        <w:t xml:space="preserve"> основная</w:t>
      </w:r>
      <w:r w:rsidR="00214E9E">
        <w:rPr>
          <w:b/>
          <w:w w:val="115"/>
        </w:rPr>
        <w:t xml:space="preserve"> общеобразовательная школа» </w:t>
      </w:r>
    </w:p>
    <w:p w:rsidR="00EF1E47" w:rsidRDefault="00214E9E">
      <w:pPr>
        <w:jc w:val="center"/>
      </w:pPr>
      <w:proofErr w:type="spellStart"/>
      <w:r>
        <w:rPr>
          <w:b/>
          <w:w w:val="115"/>
        </w:rPr>
        <w:t>Апастовского</w:t>
      </w:r>
      <w:proofErr w:type="spellEnd"/>
      <w:r>
        <w:rPr>
          <w:b/>
          <w:w w:val="115"/>
        </w:rPr>
        <w:t xml:space="preserve"> муниципального района Республики Татарстан</w:t>
      </w:r>
    </w:p>
    <w:p w:rsidR="00EF1E47" w:rsidRDefault="00EF1E47">
      <w:pPr>
        <w:widowControl w:val="0"/>
        <w:shd w:val="clear" w:color="auto" w:fill="FFFFFF"/>
        <w:spacing w:line="276" w:lineRule="auto"/>
        <w:ind w:firstLine="720"/>
        <w:jc w:val="both"/>
      </w:pP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center"/>
      </w:pPr>
      <w:r>
        <w:rPr>
          <w:b/>
          <w:bCs/>
        </w:rPr>
        <w:t>1. Общие положения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1. Настоящее Положение определяет порядок и основания перевода, отчисления и восстановления обучающихся в</w:t>
      </w:r>
      <w:r>
        <w:rPr>
          <w:i/>
          <w:shd w:val="clear" w:color="auto" w:fill="FFFFFF"/>
        </w:rPr>
        <w:t xml:space="preserve"> </w:t>
      </w:r>
      <w:r>
        <w:rPr>
          <w:w w:val="115"/>
          <w:shd w:val="clear" w:color="auto" w:fill="FFFFFF"/>
        </w:rPr>
        <w:t xml:space="preserve">Муниципальном бюджетном общеобразовательном учреждении </w:t>
      </w:r>
      <w:r>
        <w:rPr>
          <w:w w:val="115"/>
        </w:rPr>
        <w:t>«</w:t>
      </w:r>
      <w:proofErr w:type="spellStart"/>
      <w:r>
        <w:rPr>
          <w:w w:val="115"/>
        </w:rPr>
        <w:t>Мурзинская</w:t>
      </w:r>
      <w:proofErr w:type="spellEnd"/>
      <w:r>
        <w:rPr>
          <w:w w:val="115"/>
        </w:rPr>
        <w:t xml:space="preserve"> средняя общеобразовательная школа» </w:t>
      </w:r>
      <w:proofErr w:type="spellStart"/>
      <w:r>
        <w:rPr>
          <w:w w:val="115"/>
          <w:shd w:val="clear" w:color="auto" w:fill="FFFFFF"/>
        </w:rPr>
        <w:t>Апастовского</w:t>
      </w:r>
      <w:proofErr w:type="spellEnd"/>
      <w:r>
        <w:rPr>
          <w:w w:val="115"/>
          <w:shd w:val="clear" w:color="auto" w:fill="FFFFFF"/>
        </w:rPr>
        <w:t xml:space="preserve"> муниципального района Республики </w:t>
      </w:r>
      <w:proofErr w:type="gramStart"/>
      <w:r>
        <w:rPr>
          <w:w w:val="115"/>
          <w:shd w:val="clear" w:color="auto" w:fill="FFFFFF"/>
        </w:rPr>
        <w:t>Татарстан</w:t>
      </w:r>
      <w:r>
        <w:t>(</w:t>
      </w:r>
      <w:proofErr w:type="gramEnd"/>
      <w:r>
        <w:t>далее – Школа).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2. Положение разработано в соответствии с ч. 2 ст. 30, ч. 2 ст. 62 Федерального закона от 29.12.2012 № 273-ФЗ «Об образовании в Российской Федерации», иными нормативно-правовыми актами, Уставом школы.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 Локальный акт регламентирует порядок и основания перевода, отчисления и восстановления обучающихся.</w:t>
      </w:r>
    </w:p>
    <w:p w:rsidR="00EF1E47" w:rsidRDefault="00EF1E47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center"/>
      </w:pPr>
      <w:r>
        <w:rPr>
          <w:b/>
          <w:bCs/>
        </w:rPr>
        <w:t>2. Перевод обучающихся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2.1. 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2.2.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2.3. Обучающиеся обязаны ликвидировать академическую задолженность в пределах одного года с момента ее образования.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 xml:space="preserve">2.4. Аттестация обучающегося, условно переведенного в следующий класс, по </w:t>
      </w:r>
      <w:r>
        <w:lastRenderedPageBreak/>
        <w:t>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Форма аттестации определяется аттестационной комиссией, состав которой утверждается директором школы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переведен условно. При отрицательном результате аттестации руководитель организации вправе по заявлению родителей (законных представителей) обучающегося назначить повторную аттестацию. В случае если обучающийся, условно переведенный в следующий класс, не ликвидирует в течение учебного года академическую задолженность по предмету, он не может быть переведен в следующий класс.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2.5.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2.6. Обучающиеся по образовательным программам начального общего, основного общего и среднего общего образования в форме семейного обучения, не ликвидировавшие в установленные сроки академической задолженности, продолжают получать образование в школе.</w:t>
      </w:r>
    </w:p>
    <w:p w:rsidR="00EF1E47" w:rsidRDefault="00EF1E47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center"/>
      </w:pPr>
      <w:r>
        <w:rPr>
          <w:b/>
          <w:bCs/>
        </w:rPr>
        <w:t>3. Отчисление обучающихся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3.1. Отчисление обучающихся из школы допускается в случае: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3.1.1. В связи с получением образования (завершением обучения).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3.1.2. Досрочно по основаниям, установленным пунктом 3.2. настоящего Положения.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3.2. Досрочное отчисление обучающего из образовательной организации производится по следующим основаниям: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lastRenderedPageBreak/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другой образовательной организации.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3.8. Отчисление обучающегося из школы оформляется приказом директора.</w:t>
      </w:r>
    </w:p>
    <w:p w:rsidR="00EF1E47" w:rsidRDefault="00EF1E47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center"/>
      </w:pPr>
      <w:r>
        <w:rPr>
          <w:b/>
          <w:bCs/>
        </w:rPr>
        <w:t>4. Восстановление обучающихся</w:t>
      </w:r>
    </w:p>
    <w:p w:rsidR="00EF1E47" w:rsidRDefault="00214E9E">
      <w:pPr>
        <w:widowControl w:val="0"/>
        <w:shd w:val="clear" w:color="auto" w:fill="FFFFFF"/>
        <w:spacing w:line="276" w:lineRule="auto"/>
        <w:ind w:firstLine="720"/>
        <w:jc w:val="both"/>
      </w:pPr>
      <w:r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EF1E47" w:rsidRDefault="00214E9E">
      <w:pPr>
        <w:widowControl w:val="0"/>
        <w:spacing w:line="276" w:lineRule="auto"/>
        <w:ind w:firstLine="720"/>
        <w:jc w:val="both"/>
      </w:pPr>
      <w:r>
        <w:t xml:space="preserve">4.2. Обучающиеся, отчисленные по инициативе образовательного учреждения,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перерыва в учебе, причины отчисления. </w:t>
      </w:r>
    </w:p>
    <w:p w:rsidR="00EF1E47" w:rsidRDefault="00214E9E">
      <w:pPr>
        <w:widowControl w:val="0"/>
        <w:spacing w:line="276" w:lineRule="auto"/>
        <w:ind w:firstLine="720"/>
        <w:jc w:val="both"/>
      </w:pPr>
      <w:r>
        <w:t>4.3. Восстановление обучающегося в школу, если он досрочно прекратил образовательные отношения по инициативе образовательного учреждения, возможно при наличии вакантных мест, согласно правилам приема в школу.</w:t>
      </w:r>
    </w:p>
    <w:p w:rsidR="00EF1E47" w:rsidRDefault="00214E9E">
      <w:pPr>
        <w:widowControl w:val="0"/>
        <w:spacing w:line="276" w:lineRule="auto"/>
        <w:ind w:firstLine="720"/>
        <w:jc w:val="both"/>
      </w:pPr>
      <w:r>
        <w:t>4.4. Восстановление в школу осуществляется на тот же уровень обучения, с которого был отчислен обучающийся и по той же программе.</w:t>
      </w:r>
    </w:p>
    <w:p w:rsidR="00EF1E47" w:rsidRDefault="00214E9E">
      <w:pPr>
        <w:widowControl w:val="0"/>
        <w:spacing w:line="276" w:lineRule="auto"/>
        <w:ind w:firstLine="720"/>
        <w:jc w:val="both"/>
      </w:pPr>
      <w:r>
        <w:t>4.5. Родители (законные представители) обучающегося, желающего восстановиться в общеобразовательную школу, подают заявление о восстановлении.</w:t>
      </w:r>
    </w:p>
    <w:p w:rsidR="00EF1E47" w:rsidRDefault="00214E9E">
      <w:pPr>
        <w:widowControl w:val="0"/>
        <w:spacing w:line="276" w:lineRule="auto"/>
        <w:ind w:firstLine="720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>
        <w:t>4.6. Решение о восстановлении в школу рассматривается и принимается педагогическим советом и оформляется приказом директора.</w:t>
      </w:r>
    </w:p>
    <w:sectPr w:rsidR="00EF1E47">
      <w:pgSz w:w="12240" w:h="15840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EF1E47"/>
    <w:rsid w:val="00214E9E"/>
    <w:rsid w:val="00992481"/>
    <w:rsid w:val="00C94049"/>
    <w:rsid w:val="00E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8D515-5F1A-4266-9562-8EE555D6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8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qFormat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qFormat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qFormat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qFormat/>
    <w:rsid w:val="00411A86"/>
    <w:rPr>
      <w:rFonts w:ascii="Wingdings" w:hAnsi="Wingdings" w:cs="Wingdings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qFormat/>
    <w:rsid w:val="00B62C14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B62C14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B62C14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B62C14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874ABA"/>
    <w:rPr>
      <w:sz w:val="24"/>
      <w:szCs w:val="24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874ABA"/>
    <w:rPr>
      <w:sz w:val="24"/>
      <w:szCs w:val="24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normaltable">
    <w:name w:val="normaltable"/>
    <w:basedOn w:val="a"/>
    <w:uiPriority w:val="99"/>
    <w:qFormat/>
    <w:rsid w:val="003563F3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Autospacing="1" w:afterAutospacing="1"/>
    </w:pPr>
  </w:style>
  <w:style w:type="paragraph" w:customStyle="1" w:styleId="fontstyle0">
    <w:name w:val="fontstyle0"/>
    <w:basedOn w:val="a"/>
    <w:uiPriority w:val="99"/>
    <w:qFormat/>
    <w:rsid w:val="003563F3"/>
    <w:pPr>
      <w:spacing w:beforeAutospacing="1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qFormat/>
    <w:rsid w:val="003563F3"/>
    <w:pPr>
      <w:spacing w:beforeAutospacing="1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qFormat/>
    <w:rsid w:val="003563F3"/>
    <w:pPr>
      <w:spacing w:beforeAutospacing="1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qFormat/>
    <w:rsid w:val="003563F3"/>
    <w:pPr>
      <w:spacing w:beforeAutospacing="1" w:afterAutospacing="1"/>
    </w:pPr>
    <w:rPr>
      <w:rFonts w:ascii="Symbol" w:hAnsi="Symbol" w:cs="Symbol"/>
      <w:color w:val="000000"/>
    </w:rPr>
  </w:style>
  <w:style w:type="paragraph" w:styleId="af3">
    <w:name w:val="Normal (Web)"/>
    <w:basedOn w:val="a"/>
    <w:uiPriority w:val="99"/>
    <w:semiHidden/>
    <w:qFormat/>
    <w:rsid w:val="00F3129C"/>
    <w:pPr>
      <w:spacing w:beforeAutospacing="1" w:afterAutospacing="1"/>
    </w:pPr>
  </w:style>
  <w:style w:type="paragraph" w:styleId="a5">
    <w:name w:val="annotation text"/>
    <w:basedOn w:val="a"/>
    <w:link w:val="a4"/>
    <w:uiPriority w:val="99"/>
    <w:semiHidden/>
    <w:unhideWhenUsed/>
    <w:qFormat/>
    <w:rsid w:val="00B62C14"/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B62C14"/>
    <w:rPr>
      <w:b/>
      <w:bCs/>
    </w:rPr>
  </w:style>
  <w:style w:type="paragraph" w:styleId="af4">
    <w:name w:val="Revision"/>
    <w:uiPriority w:val="99"/>
    <w:semiHidden/>
    <w:qFormat/>
    <w:rsid w:val="00B62C14"/>
    <w:rPr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B62C14"/>
    <w:rPr>
      <w:rFonts w:ascii="Tahoma" w:hAnsi="Tahoma" w:cs="Tahoma"/>
      <w:sz w:val="16"/>
      <w:szCs w:val="16"/>
    </w:rPr>
  </w:style>
  <w:style w:type="paragraph" w:customStyle="1" w:styleId="af5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874ABA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874ABA"/>
    <w:pPr>
      <w:tabs>
        <w:tab w:val="center" w:pos="4677"/>
        <w:tab w:val="right" w:pos="9355"/>
      </w:tabs>
    </w:pPr>
  </w:style>
  <w:style w:type="table" w:styleId="af6">
    <w:name w:val="Table Grid"/>
    <w:basedOn w:val="a1"/>
    <w:uiPriority w:val="59"/>
    <w:rsid w:val="00C111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1536F-2707-4D6B-9C03-EA2720C3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1095</Words>
  <Characters>6246</Characters>
  <Application>Microsoft Office Word</Application>
  <DocSecurity>0</DocSecurity>
  <Lines>52</Lines>
  <Paragraphs>14</Paragraphs>
  <ScaleCrop>false</ScaleCrop>
  <Company>частное лицо</Company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Константин</dc:creator>
  <dc:description/>
  <cp:lastModifiedBy>КИЛЬДУРАЗОВСКАЯ ООШ</cp:lastModifiedBy>
  <cp:revision>21</cp:revision>
  <dcterms:created xsi:type="dcterms:W3CDTF">2023-05-29T08:39:00Z</dcterms:created>
  <dcterms:modified xsi:type="dcterms:W3CDTF">2026-01-26T08:32:00Z</dcterms:modified>
  <dc:language>ru-RU</dc:language>
</cp:coreProperties>
</file>